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49" w:rsidRDefault="00AE1CE5" w:rsidP="00AE1CE5">
      <w:pPr>
        <w:rPr>
          <w:b/>
        </w:rPr>
      </w:pPr>
      <w:r>
        <w:rPr>
          <w:b/>
        </w:rPr>
        <w:t>RAHVASTE MUUSIKA</w:t>
      </w:r>
    </w:p>
    <w:tbl>
      <w:tblPr>
        <w:tblStyle w:val="Kontuurtabel"/>
        <w:tblW w:w="0" w:type="auto"/>
        <w:tblLook w:val="04A0"/>
      </w:tblPr>
      <w:tblGrid>
        <w:gridCol w:w="1809"/>
        <w:gridCol w:w="3061"/>
        <w:gridCol w:w="3061"/>
        <w:gridCol w:w="3062"/>
        <w:gridCol w:w="4141"/>
      </w:tblGrid>
      <w:tr w:rsidR="00AE1CE5" w:rsidTr="00AE1CE5">
        <w:tc>
          <w:tcPr>
            <w:tcW w:w="1809" w:type="dxa"/>
          </w:tcPr>
          <w:p w:rsidR="00AE1CE5" w:rsidRDefault="00AE1CE5" w:rsidP="00AE1CE5">
            <w:pPr>
              <w:jc w:val="center"/>
              <w:rPr>
                <w:b/>
              </w:rPr>
            </w:pPr>
            <w:r>
              <w:rPr>
                <w:b/>
              </w:rPr>
              <w:t>RIIK</w:t>
            </w:r>
          </w:p>
        </w:tc>
        <w:tc>
          <w:tcPr>
            <w:tcW w:w="3061" w:type="dxa"/>
          </w:tcPr>
          <w:p w:rsidR="00AE1CE5" w:rsidRDefault="00AE1CE5" w:rsidP="00AE1CE5">
            <w:pPr>
              <w:jc w:val="center"/>
              <w:rPr>
                <w:b/>
              </w:rPr>
            </w:pPr>
            <w:r>
              <w:rPr>
                <w:b/>
              </w:rPr>
              <w:t>LAULUD</w:t>
            </w:r>
          </w:p>
        </w:tc>
        <w:tc>
          <w:tcPr>
            <w:tcW w:w="3061" w:type="dxa"/>
          </w:tcPr>
          <w:p w:rsidR="00AE1CE5" w:rsidRDefault="00AE1CE5" w:rsidP="00AE1CE5">
            <w:pPr>
              <w:jc w:val="center"/>
              <w:rPr>
                <w:b/>
              </w:rPr>
            </w:pPr>
            <w:r>
              <w:rPr>
                <w:b/>
              </w:rPr>
              <w:t>PILLID</w:t>
            </w:r>
          </w:p>
        </w:tc>
        <w:tc>
          <w:tcPr>
            <w:tcW w:w="3062" w:type="dxa"/>
          </w:tcPr>
          <w:p w:rsidR="00AE1CE5" w:rsidRDefault="00AE1CE5" w:rsidP="00AE1CE5">
            <w:pPr>
              <w:jc w:val="center"/>
              <w:rPr>
                <w:b/>
              </w:rPr>
            </w:pPr>
            <w:r>
              <w:rPr>
                <w:b/>
              </w:rPr>
              <w:t>TANTSUD</w:t>
            </w:r>
          </w:p>
        </w:tc>
        <w:tc>
          <w:tcPr>
            <w:tcW w:w="4141" w:type="dxa"/>
          </w:tcPr>
          <w:p w:rsidR="00AE1CE5" w:rsidRDefault="00AE1CE5" w:rsidP="00AE1CE5">
            <w:pPr>
              <w:jc w:val="center"/>
              <w:rPr>
                <w:b/>
              </w:rPr>
            </w:pPr>
            <w:r>
              <w:rPr>
                <w:b/>
              </w:rPr>
              <w:t>MÄRKUSED</w:t>
            </w:r>
          </w:p>
        </w:tc>
      </w:tr>
      <w:tr w:rsidR="00AE1CE5" w:rsidTr="00AE1CE5">
        <w:tc>
          <w:tcPr>
            <w:tcW w:w="1809" w:type="dxa"/>
          </w:tcPr>
          <w:p w:rsidR="00AE1CE5" w:rsidRPr="00AE1CE5" w:rsidRDefault="00AE1CE5">
            <w:r>
              <w:t>Austria</w:t>
            </w:r>
          </w:p>
        </w:tc>
        <w:tc>
          <w:tcPr>
            <w:tcW w:w="3061" w:type="dxa"/>
          </w:tcPr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176" w:hanging="142"/>
            </w:pPr>
            <w:r>
              <w:t>rõõmsameelsed</w:t>
            </w:r>
          </w:p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176" w:hanging="142"/>
            </w:pPr>
            <w:r>
              <w:t>lüürilised</w:t>
            </w:r>
          </w:p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176" w:hanging="142"/>
            </w:pPr>
            <w:r>
              <w:t>naabermaade mõjutustega</w:t>
            </w:r>
          </w:p>
          <w:p w:rsidR="00AE1CE5" w:rsidRPr="00AE1CE5" w:rsidRDefault="00AE1CE5" w:rsidP="00ED7D71">
            <w:pPr>
              <w:pStyle w:val="Loendilik"/>
              <w:numPr>
                <w:ilvl w:val="0"/>
                <w:numId w:val="1"/>
              </w:numPr>
              <w:ind w:left="176" w:hanging="142"/>
            </w:pPr>
            <w:r>
              <w:t>joodeldamine (laulmisviis, kus minnakse vaheldumisi üle rinnahäälelt peahäälele)</w:t>
            </w:r>
          </w:p>
        </w:tc>
        <w:tc>
          <w:tcPr>
            <w:tcW w:w="3061" w:type="dxa"/>
          </w:tcPr>
          <w:p w:rsidR="00AE1CE5" w:rsidRDefault="00ED7D71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>
              <w:t>alpisarv (</w:t>
            </w:r>
            <w:r w:rsidRPr="00ED7D71">
              <w:rPr>
                <w:i/>
              </w:rPr>
              <w:t>Alphorn</w:t>
            </w:r>
            <w:r>
              <w:t xml:space="preserve">, </w:t>
            </w:r>
            <w:r w:rsidR="00AE1CE5">
              <w:t xml:space="preserve"> 4m pikkune puutrompet</w:t>
            </w:r>
            <w:r>
              <w:t>)</w:t>
            </w:r>
          </w:p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 w:rsidRPr="00ED7D71">
              <w:rPr>
                <w:i/>
              </w:rPr>
              <w:t>Hackbrett</w:t>
            </w:r>
            <w:r>
              <w:t xml:space="preserve"> (tsistritüüpi kannel ehk simbel)</w:t>
            </w:r>
          </w:p>
          <w:p w:rsidR="00AE1CE5" w:rsidRPr="00AE1CE5" w:rsidRDefault="00AE1CE5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>
              <w:t>lõõtspilli tüüpi pillid</w:t>
            </w:r>
          </w:p>
        </w:tc>
        <w:tc>
          <w:tcPr>
            <w:tcW w:w="3062" w:type="dxa"/>
          </w:tcPr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149" w:hanging="142"/>
            </w:pPr>
            <w:r>
              <w:t>valss (Austriat nimetatakse valsi sünnimaaks)</w:t>
            </w:r>
          </w:p>
          <w:p w:rsidR="00AE1CE5" w:rsidRPr="00AE1CE5" w:rsidRDefault="00AE1CE5" w:rsidP="00ED7D71">
            <w:pPr>
              <w:ind w:left="149" w:hanging="142"/>
            </w:pPr>
          </w:p>
        </w:tc>
        <w:tc>
          <w:tcPr>
            <w:tcW w:w="4141" w:type="dxa"/>
          </w:tcPr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64" w:hanging="142"/>
            </w:pPr>
            <w:r>
              <w:t>pealinn Viin on olnud aastasadu Euroopa muusikakultuuri üks suurimaid keskusi</w:t>
            </w:r>
          </w:p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64" w:hanging="142"/>
            </w:pPr>
            <w:r>
              <w:t>Viini klassikud – W. A. Mozart, F. J. Haydn, L. van Beethoven (saksa päritolu)</w:t>
            </w:r>
          </w:p>
          <w:p w:rsidR="00AE1CE5" w:rsidRPr="00AE1CE5" w:rsidRDefault="00AE1CE5" w:rsidP="00ED7D71">
            <w:pPr>
              <w:pStyle w:val="Loendilik"/>
              <w:numPr>
                <w:ilvl w:val="0"/>
                <w:numId w:val="1"/>
              </w:numPr>
              <w:ind w:left="64" w:hanging="142"/>
            </w:pPr>
            <w:r>
              <w:t>Johann Strauss - valsikuningas</w:t>
            </w:r>
          </w:p>
        </w:tc>
      </w:tr>
      <w:tr w:rsidR="00AE1CE5" w:rsidTr="00AE1CE5">
        <w:tc>
          <w:tcPr>
            <w:tcW w:w="1809" w:type="dxa"/>
          </w:tcPr>
          <w:p w:rsidR="00AE1CE5" w:rsidRPr="00AE1CE5" w:rsidRDefault="00AE1CE5">
            <w:r>
              <w:t>Ungari</w:t>
            </w:r>
          </w:p>
        </w:tc>
        <w:tc>
          <w:tcPr>
            <w:tcW w:w="3061" w:type="dxa"/>
          </w:tcPr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176" w:hanging="176"/>
            </w:pPr>
            <w:r>
              <w:t>erksa rütmiga</w:t>
            </w:r>
          </w:p>
          <w:p w:rsidR="00AE1CE5" w:rsidRDefault="00AE1CE5" w:rsidP="00ED7D71">
            <w:pPr>
              <w:pStyle w:val="Loendilik"/>
              <w:numPr>
                <w:ilvl w:val="0"/>
                <w:numId w:val="1"/>
              </w:numPr>
              <w:ind w:left="176" w:hanging="176"/>
            </w:pPr>
            <w:r>
              <w:t>tempokad</w:t>
            </w:r>
          </w:p>
          <w:p w:rsidR="00AE1CE5" w:rsidRPr="00AE1CE5" w:rsidRDefault="00AE1CE5" w:rsidP="00ED7D71">
            <w:pPr>
              <w:pStyle w:val="Loendilik"/>
              <w:numPr>
                <w:ilvl w:val="0"/>
                <w:numId w:val="1"/>
              </w:numPr>
              <w:ind w:left="176" w:hanging="176"/>
            </w:pPr>
            <w:r>
              <w:t>tantsulised</w:t>
            </w:r>
          </w:p>
        </w:tc>
        <w:tc>
          <w:tcPr>
            <w:tcW w:w="3061" w:type="dxa"/>
          </w:tcPr>
          <w:p w:rsidR="00AE1CE5" w:rsidRDefault="00ED7D71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>
              <w:t xml:space="preserve">mustlasansambel: viiul, altviiul, </w:t>
            </w:r>
            <w:r w:rsidRPr="00ED7D71">
              <w:rPr>
                <w:i/>
              </w:rPr>
              <w:t>cymbalo</w:t>
            </w:r>
            <w:r>
              <w:t>, kontrabass</w:t>
            </w:r>
          </w:p>
          <w:p w:rsidR="00ED7D71" w:rsidRDefault="00ED7D71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>
              <w:t>klarnet</w:t>
            </w:r>
          </w:p>
          <w:p w:rsidR="00ED7D71" w:rsidRDefault="00ED7D71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>
              <w:t>tekerö  (rataslüüra)</w:t>
            </w:r>
          </w:p>
          <w:p w:rsidR="00ED7D71" w:rsidRDefault="00ED7D71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>
              <w:t>topeltflööt</w:t>
            </w:r>
          </w:p>
          <w:p w:rsidR="00ED7D71" w:rsidRPr="00AE1CE5" w:rsidRDefault="00ED7D71" w:rsidP="00ED7D71">
            <w:pPr>
              <w:pStyle w:val="Loendilik"/>
              <w:numPr>
                <w:ilvl w:val="0"/>
                <w:numId w:val="1"/>
              </w:numPr>
              <w:ind w:left="92" w:hanging="142"/>
            </w:pPr>
            <w:r>
              <w:t>pasunad</w:t>
            </w:r>
          </w:p>
        </w:tc>
        <w:tc>
          <w:tcPr>
            <w:tcW w:w="3062" w:type="dxa"/>
          </w:tcPr>
          <w:p w:rsidR="00AE1CE5" w:rsidRDefault="00ED7D71" w:rsidP="00ED7D71">
            <w:pPr>
              <w:pStyle w:val="Loendilik"/>
              <w:numPr>
                <w:ilvl w:val="0"/>
                <w:numId w:val="1"/>
              </w:numPr>
              <w:ind w:left="149" w:hanging="142"/>
            </w:pPr>
            <w:r w:rsidRPr="00ED7D71">
              <w:rPr>
                <w:i/>
              </w:rPr>
              <w:t>verbunk</w:t>
            </w:r>
            <w:r>
              <w:t xml:space="preserve"> (sõjaväkke värbamise tants)</w:t>
            </w:r>
          </w:p>
          <w:p w:rsidR="00ED7D71" w:rsidRPr="00AE1CE5" w:rsidRDefault="00ED7D71" w:rsidP="00ED7D71">
            <w:pPr>
              <w:pStyle w:val="Loendilik"/>
              <w:numPr>
                <w:ilvl w:val="0"/>
                <w:numId w:val="1"/>
              </w:numPr>
              <w:ind w:left="149" w:hanging="142"/>
            </w:pPr>
            <w:r w:rsidRPr="00ED7D71">
              <w:rPr>
                <w:i/>
              </w:rPr>
              <w:t>tšaardaš</w:t>
            </w:r>
            <w:r>
              <w:t xml:space="preserve"> (kõrtsitants)</w:t>
            </w:r>
          </w:p>
        </w:tc>
        <w:tc>
          <w:tcPr>
            <w:tcW w:w="4141" w:type="dxa"/>
          </w:tcPr>
          <w:p w:rsidR="00B51C2C" w:rsidRDefault="00B51C2C" w:rsidP="00ED7D71">
            <w:pPr>
              <w:pStyle w:val="Loendilik"/>
              <w:numPr>
                <w:ilvl w:val="0"/>
                <w:numId w:val="1"/>
              </w:numPr>
              <w:ind w:left="64" w:hanging="142"/>
            </w:pPr>
            <w:r>
              <w:t>mõju on avaldanud mustlasmuusika</w:t>
            </w:r>
          </w:p>
          <w:p w:rsidR="00ED7D71" w:rsidRDefault="00ED7D71" w:rsidP="00ED7D71">
            <w:pPr>
              <w:pStyle w:val="Loendilik"/>
              <w:numPr>
                <w:ilvl w:val="0"/>
                <w:numId w:val="1"/>
              </w:numPr>
              <w:ind w:left="64" w:hanging="142"/>
            </w:pPr>
            <w:r>
              <w:t>madjarid – ungarlaste nimetus</w:t>
            </w:r>
          </w:p>
          <w:p w:rsidR="00AE1CE5" w:rsidRDefault="00ED7D71" w:rsidP="00ED7D71">
            <w:pPr>
              <w:pStyle w:val="Loendilik"/>
              <w:numPr>
                <w:ilvl w:val="0"/>
                <w:numId w:val="1"/>
              </w:numPr>
              <w:ind w:left="64" w:hanging="142"/>
            </w:pPr>
            <w:r>
              <w:t>Ferenc Liszt – Ungari helilooja ja pianist</w:t>
            </w:r>
          </w:p>
          <w:p w:rsidR="00ED7D71" w:rsidRPr="00AE1CE5" w:rsidRDefault="00ED7D71" w:rsidP="00ED7D71">
            <w:pPr>
              <w:pStyle w:val="Loendilik"/>
              <w:numPr>
                <w:ilvl w:val="0"/>
                <w:numId w:val="1"/>
              </w:numPr>
              <w:ind w:left="64" w:hanging="142"/>
            </w:pPr>
            <w:r>
              <w:t>Zoltan Kodaly – JO-LE-MI-süsteemi väljatöötaja</w:t>
            </w:r>
          </w:p>
        </w:tc>
      </w:tr>
    </w:tbl>
    <w:p w:rsidR="00AE1CE5" w:rsidRDefault="00AE1CE5">
      <w:pPr>
        <w:rPr>
          <w:b/>
        </w:rPr>
      </w:pPr>
    </w:p>
    <w:p w:rsidR="006D12C3" w:rsidRDefault="0046683F">
      <w:pPr>
        <w:rPr>
          <w:b/>
        </w:rPr>
      </w:pPr>
      <w:r>
        <w:rPr>
          <w:b/>
          <w:noProof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280670</wp:posOffset>
            </wp:positionV>
            <wp:extent cx="1524000" cy="1179195"/>
            <wp:effectExtent l="19050" t="0" r="0" b="0"/>
            <wp:wrapThrough wrapText="bothSides">
              <wp:wrapPolygon edited="0">
                <wp:start x="18090" y="0"/>
                <wp:lineTo x="11610" y="5583"/>
                <wp:lineTo x="7830" y="6979"/>
                <wp:lineTo x="2160" y="10468"/>
                <wp:lineTo x="1350" y="16750"/>
                <wp:lineTo x="-270" y="18843"/>
                <wp:lineTo x="0" y="20588"/>
                <wp:lineTo x="6210" y="21286"/>
                <wp:lineTo x="7290" y="21286"/>
                <wp:lineTo x="10260" y="21286"/>
                <wp:lineTo x="14850" y="18494"/>
                <wp:lineTo x="14850" y="16750"/>
                <wp:lineTo x="18090" y="11166"/>
                <wp:lineTo x="21330" y="5932"/>
                <wp:lineTo x="21330" y="5583"/>
                <wp:lineTo x="21600" y="3838"/>
                <wp:lineTo x="21600" y="698"/>
                <wp:lineTo x="21330" y="0"/>
                <wp:lineTo x="18090" y="0"/>
              </wp:wrapPolygon>
            </wp:wrapThrough>
            <wp:docPr id="4" name="Pilt 3" descr="tek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r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280670</wp:posOffset>
            </wp:positionV>
            <wp:extent cx="1543050" cy="1344930"/>
            <wp:effectExtent l="19050" t="0" r="0" b="0"/>
            <wp:wrapThrough wrapText="bothSides">
              <wp:wrapPolygon edited="0">
                <wp:start x="-267" y="0"/>
                <wp:lineTo x="-267" y="21416"/>
                <wp:lineTo x="21600" y="21416"/>
                <wp:lineTo x="21600" y="0"/>
                <wp:lineTo x="-267" y="0"/>
              </wp:wrapPolygon>
            </wp:wrapThrough>
            <wp:docPr id="3" name="Pilt 2" descr="cimbalom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balom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280035</wp:posOffset>
            </wp:positionV>
            <wp:extent cx="1436370" cy="1285875"/>
            <wp:effectExtent l="19050" t="0" r="0" b="0"/>
            <wp:wrapThrough wrapText="bothSides">
              <wp:wrapPolygon edited="0">
                <wp:start x="-286" y="0"/>
                <wp:lineTo x="-286" y="21440"/>
                <wp:lineTo x="21485" y="21440"/>
                <wp:lineTo x="21485" y="0"/>
                <wp:lineTo x="-286" y="0"/>
              </wp:wrapPolygon>
            </wp:wrapThrough>
            <wp:docPr id="2" name="Pilt 1" descr="hackbr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kbret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280670</wp:posOffset>
            </wp:positionV>
            <wp:extent cx="1914525" cy="1276350"/>
            <wp:effectExtent l="19050" t="0" r="9525" b="0"/>
            <wp:wrapThrough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hrough>
            <wp:docPr id="1" name="Pilt 0" descr="Alphorn-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orn-L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PILLID:</w:t>
      </w:r>
    </w:p>
    <w:p w:rsidR="0046683F" w:rsidRDefault="0046683F">
      <w:pPr>
        <w:rPr>
          <w:b/>
        </w:rPr>
      </w:pPr>
    </w:p>
    <w:p w:rsidR="0046683F" w:rsidRDefault="0046683F">
      <w:pPr>
        <w:rPr>
          <w:b/>
        </w:rPr>
      </w:pPr>
    </w:p>
    <w:p w:rsidR="0046683F" w:rsidRDefault="0046683F">
      <w:pPr>
        <w:rPr>
          <w:b/>
        </w:rPr>
      </w:pPr>
    </w:p>
    <w:p w:rsidR="0046683F" w:rsidRDefault="0046683F">
      <w:pPr>
        <w:rPr>
          <w:b/>
        </w:rPr>
      </w:pPr>
    </w:p>
    <w:p w:rsidR="0046683F" w:rsidRDefault="0046683F">
      <w:r>
        <w:t>Alpisarv</w:t>
      </w:r>
      <w:r>
        <w:tab/>
      </w:r>
      <w:r>
        <w:tab/>
      </w:r>
      <w:r>
        <w:tab/>
      </w:r>
      <w:r>
        <w:tab/>
        <w:t>Hackbrett</w:t>
      </w:r>
      <w:r>
        <w:tab/>
      </w:r>
      <w:r>
        <w:tab/>
      </w:r>
      <w:r>
        <w:tab/>
      </w:r>
      <w:r>
        <w:tab/>
        <w:t>Cymbalo</w:t>
      </w:r>
      <w:r>
        <w:tab/>
      </w:r>
      <w:r>
        <w:tab/>
      </w:r>
      <w:r>
        <w:tab/>
      </w:r>
      <w:r>
        <w:tab/>
        <w:t>Tekerö</w:t>
      </w:r>
    </w:p>
    <w:p w:rsidR="00DA0BC5" w:rsidRDefault="00DA0BC5"/>
    <w:p w:rsidR="00DA0BC5" w:rsidRDefault="00DA0BC5" w:rsidP="00DA0BC5">
      <w:pPr>
        <w:spacing w:after="0" w:line="240" w:lineRule="auto"/>
        <w:rPr>
          <w:b/>
        </w:rPr>
      </w:pPr>
      <w:r>
        <w:rPr>
          <w:b/>
        </w:rPr>
        <w:t>VAATAMISEKS-KUULAMISEKS:</w:t>
      </w:r>
    </w:p>
    <w:p w:rsidR="00DA0BC5" w:rsidRPr="009F5BCE" w:rsidRDefault="009F5BCE" w:rsidP="009F5BCE">
      <w:pPr>
        <w:pStyle w:val="Loendilik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>
        <w:t xml:space="preserve">alpisarv  </w:t>
      </w:r>
      <w:hyperlink r:id="rId9" w:history="1">
        <w:r w:rsidRPr="00282CF1">
          <w:rPr>
            <w:rStyle w:val="Hperlink"/>
          </w:rPr>
          <w:t>http://www.youtube.com/watch?v=qtRPo-kknWg</w:t>
        </w:r>
      </w:hyperlink>
    </w:p>
    <w:p w:rsidR="009F5BCE" w:rsidRPr="009F5BCE" w:rsidRDefault="009F5BCE" w:rsidP="009F5BCE">
      <w:pPr>
        <w:pStyle w:val="Loendilik"/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>
        <w:t xml:space="preserve">Johann Strauss – „Ilusal sinisel Doonaul“ </w:t>
      </w:r>
      <w:hyperlink r:id="rId10" w:history="1">
        <w:r w:rsidRPr="00282CF1">
          <w:rPr>
            <w:rStyle w:val="Hperlink"/>
          </w:rPr>
          <w:t>http://www.youtube.com/watch?v=KdM7brcpyeQ</w:t>
        </w:r>
      </w:hyperlink>
    </w:p>
    <w:p w:rsidR="009F5BCE" w:rsidRDefault="009F5BCE" w:rsidP="009F5BCE">
      <w:pPr>
        <w:pStyle w:val="Loendilik"/>
        <w:numPr>
          <w:ilvl w:val="0"/>
          <w:numId w:val="2"/>
        </w:numPr>
        <w:spacing w:after="0" w:line="240" w:lineRule="auto"/>
        <w:ind w:left="426" w:hanging="426"/>
      </w:pPr>
      <w:r w:rsidRPr="009F5BCE">
        <w:t>joodeldamine</w:t>
      </w:r>
      <w:r>
        <w:t xml:space="preserve"> </w:t>
      </w:r>
      <w:hyperlink r:id="rId11" w:history="1">
        <w:r w:rsidRPr="00282CF1">
          <w:rPr>
            <w:rStyle w:val="Hperlink"/>
          </w:rPr>
          <w:t>http://www.youtube.com/watch?v=2i-USnaJAIo</w:t>
        </w:r>
      </w:hyperlink>
    </w:p>
    <w:p w:rsidR="009F5BCE" w:rsidRDefault="00B51C2C" w:rsidP="009F5BCE">
      <w:pPr>
        <w:pStyle w:val="Loendilik"/>
        <w:numPr>
          <w:ilvl w:val="0"/>
          <w:numId w:val="2"/>
        </w:numPr>
        <w:spacing w:after="0" w:line="240" w:lineRule="auto"/>
        <w:ind w:left="426" w:hanging="426"/>
      </w:pPr>
      <w:r w:rsidRPr="00B51C2C">
        <w:rPr>
          <w:i/>
        </w:rPr>
        <w:t>cymbalo</w:t>
      </w:r>
      <w:r>
        <w:t xml:space="preserve"> </w:t>
      </w:r>
      <w:hyperlink r:id="rId12" w:history="1">
        <w:r w:rsidRPr="00282CF1">
          <w:rPr>
            <w:rStyle w:val="Hperlink"/>
          </w:rPr>
          <w:t>http://www.youtube.com/watch?v=0mR0_nFTato</w:t>
        </w:r>
      </w:hyperlink>
    </w:p>
    <w:p w:rsidR="00B51C2C" w:rsidRDefault="00B51C2C" w:rsidP="009F5BCE">
      <w:pPr>
        <w:pStyle w:val="Loendilik"/>
        <w:numPr>
          <w:ilvl w:val="0"/>
          <w:numId w:val="2"/>
        </w:numPr>
        <w:spacing w:after="0" w:line="240" w:lineRule="auto"/>
        <w:ind w:left="426" w:hanging="426"/>
      </w:pPr>
      <w:r>
        <w:t xml:space="preserve">Ferenc Liszt – Ungari rapsoodia nr 2 </w:t>
      </w:r>
      <w:hyperlink r:id="rId13" w:history="1">
        <w:r w:rsidRPr="00282CF1">
          <w:rPr>
            <w:rStyle w:val="Hperlink"/>
          </w:rPr>
          <w:t>http://www.youtube.com/watch?v=LdH1hSWGFGU</w:t>
        </w:r>
      </w:hyperlink>
    </w:p>
    <w:p w:rsidR="00B51C2C" w:rsidRDefault="00B51C2C" w:rsidP="009F5BCE">
      <w:pPr>
        <w:pStyle w:val="Loendilik"/>
        <w:numPr>
          <w:ilvl w:val="0"/>
          <w:numId w:val="2"/>
        </w:numPr>
        <w:spacing w:after="0" w:line="240" w:lineRule="auto"/>
        <w:ind w:left="426" w:hanging="426"/>
      </w:pPr>
      <w:r>
        <w:t xml:space="preserve">Johannes Brahms – Ungari tants nr 5 </w:t>
      </w:r>
      <w:hyperlink r:id="rId14" w:history="1">
        <w:r w:rsidRPr="00282CF1">
          <w:rPr>
            <w:rStyle w:val="Hperlink"/>
          </w:rPr>
          <w:t>http://www.youtube.com/watch?v=QAMxkietiik</w:t>
        </w:r>
      </w:hyperlink>
    </w:p>
    <w:p w:rsidR="00B51C2C" w:rsidRPr="009F5BCE" w:rsidRDefault="00B51C2C" w:rsidP="00B51C2C">
      <w:pPr>
        <w:pStyle w:val="Loendilik"/>
        <w:spacing w:after="0" w:line="240" w:lineRule="auto"/>
        <w:ind w:left="426"/>
      </w:pPr>
    </w:p>
    <w:sectPr w:rsidR="00B51C2C" w:rsidRPr="009F5BCE" w:rsidSect="00AE1CE5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0658"/>
    <w:multiLevelType w:val="hybridMultilevel"/>
    <w:tmpl w:val="1E8C2F6C"/>
    <w:lvl w:ilvl="0" w:tplc="F28CB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A44"/>
    <w:multiLevelType w:val="hybridMultilevel"/>
    <w:tmpl w:val="821CF302"/>
    <w:lvl w:ilvl="0" w:tplc="F28CB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E1CE5"/>
    <w:rsid w:val="00423723"/>
    <w:rsid w:val="0046683F"/>
    <w:rsid w:val="006D12C3"/>
    <w:rsid w:val="009F5BCE"/>
    <w:rsid w:val="00AE1CE5"/>
    <w:rsid w:val="00B51C2C"/>
    <w:rsid w:val="00C64849"/>
    <w:rsid w:val="00D1588C"/>
    <w:rsid w:val="00DA0BC5"/>
    <w:rsid w:val="00ED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6484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E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AE1CE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683F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9F5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ube.com/watch?v=LdH1hSWGFG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youtube.com/watch?v=0mR0_nFTa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2i-USnaJAIo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KdM7brcpy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tRPo-kknWg" TargetMode="External"/><Relationship Id="rId14" Type="http://schemas.openxmlformats.org/officeDocument/2006/relationships/hyperlink" Target="http://www.youtube.com/watch?v=QAMxkietiik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2</cp:revision>
  <dcterms:created xsi:type="dcterms:W3CDTF">2013-02-12T19:47:00Z</dcterms:created>
  <dcterms:modified xsi:type="dcterms:W3CDTF">2013-02-12T19:47:00Z</dcterms:modified>
</cp:coreProperties>
</file>